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4371">
      <w:pPr>
        <w:spacing w:line="56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山东省临沂卫生学校</w:t>
      </w:r>
    </w:p>
    <w:p w14:paraId="591AFA53">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学生欺凌事件</w:t>
      </w:r>
      <w:bookmarkStart w:id="0" w:name="_GoBack"/>
      <w:bookmarkEnd w:id="0"/>
      <w:r>
        <w:rPr>
          <w:rFonts w:hint="eastAsia" w:ascii="方正小标宋简体" w:hAnsi="黑体" w:eastAsia="方正小标宋简体"/>
          <w:sz w:val="44"/>
          <w:szCs w:val="44"/>
        </w:rPr>
        <w:t>应急处置预案</w:t>
      </w:r>
    </w:p>
    <w:p w14:paraId="5DD39666">
      <w:pPr>
        <w:spacing w:line="560" w:lineRule="exact"/>
        <w:rPr>
          <w:rFonts w:ascii="仿宋" w:hAnsi="仿宋" w:eastAsia="仿宋"/>
          <w:sz w:val="32"/>
          <w:szCs w:val="32"/>
        </w:rPr>
      </w:pPr>
    </w:p>
    <w:p w14:paraId="19D0D6DF">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14:paraId="23412325">
      <w:pPr>
        <w:spacing w:line="560" w:lineRule="exact"/>
        <w:ind w:firstLine="640" w:firstLineChars="200"/>
        <w:rPr>
          <w:rFonts w:ascii="仿宋" w:hAnsi="仿宋" w:eastAsia="仿宋"/>
          <w:sz w:val="32"/>
          <w:szCs w:val="32"/>
        </w:rPr>
      </w:pPr>
      <w:r>
        <w:rPr>
          <w:rFonts w:hint="eastAsia" w:ascii="仿宋" w:hAnsi="仿宋" w:eastAsia="仿宋"/>
          <w:sz w:val="32"/>
          <w:szCs w:val="32"/>
        </w:rPr>
        <w:t>根据《中华人民共和国未成年人保护法》《中华人民共和国预防未成年人犯罪法》等法律规定和《未成年人学校保护规定》《教育部等九部门关于防治中小学生欺凌和暴力的指导意见》《教育部等十一部门关于印发〈加强中小学生欺凌综合治理方案〉的通知》《公安部 教育部 中央网信办关于印发〈学生欺凌防范处置工作指引（试行）〉的通知》等相关文件要求，制定学校学生欺凌应急处置预案。</w:t>
      </w:r>
    </w:p>
    <w:p w14:paraId="5311EBD6">
      <w:pPr>
        <w:spacing w:line="560" w:lineRule="exact"/>
        <w:ind w:firstLine="640" w:firstLineChars="200"/>
        <w:rPr>
          <w:rFonts w:ascii="黑体" w:hAnsi="黑体" w:eastAsia="黑体"/>
          <w:sz w:val="32"/>
          <w:szCs w:val="32"/>
        </w:rPr>
      </w:pPr>
      <w:r>
        <w:rPr>
          <w:rFonts w:hint="eastAsia" w:ascii="黑体" w:hAnsi="黑体" w:eastAsia="黑体"/>
          <w:sz w:val="32"/>
          <w:szCs w:val="32"/>
        </w:rPr>
        <w:t>二、组织架构</w:t>
      </w:r>
    </w:p>
    <w:p w14:paraId="600542F9">
      <w:pPr>
        <w:spacing w:line="560" w:lineRule="exact"/>
        <w:ind w:firstLine="640" w:firstLineChars="200"/>
        <w:rPr>
          <w:rFonts w:ascii="楷体" w:hAnsi="楷体" w:eastAsia="楷体"/>
          <w:sz w:val="32"/>
          <w:szCs w:val="32"/>
        </w:rPr>
      </w:pPr>
      <w:r>
        <w:rPr>
          <w:rFonts w:hint="eastAsia" w:ascii="楷体" w:hAnsi="楷体" w:eastAsia="楷体"/>
          <w:sz w:val="32"/>
          <w:szCs w:val="32"/>
        </w:rPr>
        <w:t>（一）应急处置领导小组</w:t>
      </w:r>
    </w:p>
    <w:p w14:paraId="737FC4B4">
      <w:pPr>
        <w:spacing w:line="560" w:lineRule="exact"/>
        <w:ind w:firstLine="640" w:firstLineChars="200"/>
        <w:rPr>
          <w:rFonts w:ascii="仿宋" w:hAnsi="仿宋" w:eastAsia="仿宋"/>
          <w:sz w:val="32"/>
          <w:szCs w:val="32"/>
        </w:rPr>
      </w:pPr>
      <w:r>
        <w:rPr>
          <w:rFonts w:hint="eastAsia" w:ascii="仿宋" w:hAnsi="仿宋" w:eastAsia="仿宋"/>
          <w:sz w:val="32"/>
          <w:szCs w:val="32"/>
        </w:rPr>
        <w:t>组  长：张晓华  党委书记</w:t>
      </w:r>
    </w:p>
    <w:p w14:paraId="19C762AE">
      <w:pPr>
        <w:spacing w:line="560" w:lineRule="exact"/>
        <w:ind w:firstLine="1920" w:firstLineChars="600"/>
        <w:rPr>
          <w:rFonts w:ascii="仿宋" w:hAnsi="仿宋" w:eastAsia="仿宋"/>
          <w:sz w:val="32"/>
          <w:szCs w:val="32"/>
        </w:rPr>
      </w:pPr>
      <w:r>
        <w:rPr>
          <w:rFonts w:hint="eastAsia" w:ascii="仿宋" w:hAnsi="仿宋" w:eastAsia="仿宋"/>
          <w:sz w:val="32"/>
          <w:szCs w:val="32"/>
        </w:rPr>
        <w:t xml:space="preserve">王言超  党委副书记、校长  </w:t>
      </w:r>
    </w:p>
    <w:p w14:paraId="0C5515BA">
      <w:pPr>
        <w:spacing w:line="560" w:lineRule="exact"/>
        <w:ind w:firstLine="640" w:firstLineChars="200"/>
        <w:rPr>
          <w:rFonts w:ascii="仿宋" w:hAnsi="仿宋" w:eastAsia="仿宋"/>
          <w:sz w:val="32"/>
          <w:szCs w:val="32"/>
        </w:rPr>
      </w:pPr>
      <w:r>
        <w:rPr>
          <w:rFonts w:hint="eastAsia" w:ascii="仿宋" w:hAnsi="仿宋" w:eastAsia="仿宋"/>
          <w:sz w:val="32"/>
          <w:szCs w:val="32"/>
        </w:rPr>
        <w:t>副组长：</w:t>
      </w:r>
      <w:r>
        <w:rPr>
          <w:rFonts w:hint="eastAsia" w:ascii="仿宋_GB2312" w:hAnsi="仿宋_GB2312" w:eastAsia="仿宋_GB2312" w:cs="仿宋_GB2312"/>
          <w:sz w:val="32"/>
          <w:szCs w:val="32"/>
        </w:rPr>
        <w:t>商永胜  临沂监狱教育科科长</w:t>
      </w:r>
    </w:p>
    <w:p w14:paraId="0E9E203E">
      <w:pPr>
        <w:spacing w:line="560" w:lineRule="exact"/>
        <w:ind w:firstLine="640" w:firstLineChars="200"/>
        <w:rPr>
          <w:rFonts w:ascii="仿宋" w:hAnsi="仿宋" w:eastAsia="仿宋"/>
          <w:sz w:val="32"/>
          <w:szCs w:val="32"/>
        </w:rPr>
      </w:pPr>
      <w:r>
        <w:rPr>
          <w:rFonts w:hint="eastAsia" w:ascii="仿宋" w:hAnsi="仿宋" w:eastAsia="仿宋"/>
          <w:sz w:val="32"/>
          <w:szCs w:val="32"/>
        </w:rPr>
        <w:t>成  员：范长启  党委委员、副校长</w:t>
      </w:r>
    </w:p>
    <w:p w14:paraId="573427D5">
      <w:pPr>
        <w:spacing w:line="560" w:lineRule="exact"/>
        <w:ind w:firstLine="1920" w:firstLineChars="600"/>
        <w:rPr>
          <w:rFonts w:ascii="仿宋" w:hAnsi="仿宋" w:eastAsia="仿宋"/>
          <w:sz w:val="32"/>
          <w:szCs w:val="32"/>
        </w:rPr>
      </w:pPr>
      <w:r>
        <w:rPr>
          <w:rFonts w:hint="eastAsia" w:ascii="仿宋" w:hAnsi="仿宋" w:eastAsia="仿宋"/>
          <w:sz w:val="32"/>
          <w:szCs w:val="32"/>
        </w:rPr>
        <w:t>褚  杰  学生科科长</w:t>
      </w:r>
    </w:p>
    <w:p w14:paraId="493A1E8F">
      <w:pPr>
        <w:spacing w:line="560" w:lineRule="exact"/>
        <w:ind w:firstLine="1920" w:firstLineChars="600"/>
        <w:rPr>
          <w:rFonts w:ascii="仿宋" w:hAnsi="仿宋" w:eastAsia="仿宋"/>
          <w:sz w:val="32"/>
          <w:szCs w:val="32"/>
        </w:rPr>
      </w:pPr>
      <w:r>
        <w:rPr>
          <w:rFonts w:hint="eastAsia" w:ascii="仿宋" w:hAnsi="仿宋" w:eastAsia="仿宋"/>
          <w:sz w:val="32"/>
          <w:szCs w:val="32"/>
        </w:rPr>
        <w:t xml:space="preserve">孙江涛  总务科科长  </w:t>
      </w:r>
    </w:p>
    <w:p w14:paraId="7A79B1AA">
      <w:pPr>
        <w:spacing w:line="560" w:lineRule="exact"/>
        <w:ind w:firstLine="1920" w:firstLineChars="600"/>
        <w:rPr>
          <w:rFonts w:ascii="仿宋" w:hAnsi="仿宋" w:eastAsia="仿宋"/>
          <w:sz w:val="32"/>
          <w:szCs w:val="32"/>
        </w:rPr>
      </w:pPr>
      <w:r>
        <w:rPr>
          <w:rFonts w:hint="eastAsia" w:ascii="仿宋" w:hAnsi="仿宋" w:eastAsia="仿宋"/>
          <w:sz w:val="32"/>
          <w:szCs w:val="32"/>
        </w:rPr>
        <w:t>屈  海  保卫科科长</w:t>
      </w:r>
    </w:p>
    <w:p w14:paraId="5917C29A">
      <w:pPr>
        <w:spacing w:line="560" w:lineRule="exact"/>
        <w:ind w:firstLine="1920" w:firstLineChars="600"/>
        <w:rPr>
          <w:rFonts w:ascii="仿宋" w:hAnsi="仿宋" w:eastAsia="仿宋"/>
          <w:sz w:val="32"/>
          <w:szCs w:val="32"/>
        </w:rPr>
      </w:pPr>
      <w:r>
        <w:rPr>
          <w:rFonts w:hint="eastAsia" w:ascii="仿宋" w:hAnsi="仿宋" w:eastAsia="仿宋"/>
          <w:sz w:val="32"/>
          <w:szCs w:val="32"/>
        </w:rPr>
        <w:t>周安山  宣传信息科科长</w:t>
      </w:r>
    </w:p>
    <w:p w14:paraId="1442BB29">
      <w:pPr>
        <w:spacing w:line="560" w:lineRule="exact"/>
        <w:ind w:firstLine="640" w:firstLineChars="200"/>
        <w:rPr>
          <w:rFonts w:ascii="仿宋" w:hAnsi="仿宋" w:eastAsia="仿宋"/>
          <w:sz w:val="32"/>
          <w:szCs w:val="32"/>
        </w:rPr>
      </w:pPr>
      <w:r>
        <w:rPr>
          <w:rFonts w:hint="eastAsia" w:ascii="仿宋" w:hAnsi="仿宋" w:eastAsia="仿宋"/>
          <w:sz w:val="32"/>
          <w:szCs w:val="32"/>
        </w:rPr>
        <w:t>职  责：负责指挥和组织学生欺凌事件的处置工作；对欺凌事件处置工作有关事项作出决策；指导、督促各应急处置工作小组按应急预案规定，及时有效开展工作；向上级部门请求救援事项。</w:t>
      </w:r>
    </w:p>
    <w:p w14:paraId="0561CF07">
      <w:pPr>
        <w:spacing w:line="560" w:lineRule="exact"/>
        <w:ind w:firstLine="640" w:firstLineChars="200"/>
        <w:rPr>
          <w:rFonts w:ascii="楷体" w:hAnsi="楷体" w:eastAsia="楷体"/>
          <w:sz w:val="32"/>
          <w:szCs w:val="32"/>
        </w:rPr>
      </w:pPr>
      <w:r>
        <w:rPr>
          <w:rFonts w:hint="eastAsia" w:ascii="楷体" w:hAnsi="楷体" w:eastAsia="楷体"/>
          <w:sz w:val="32"/>
          <w:szCs w:val="32"/>
        </w:rPr>
        <w:t>（二）应急处置工作小组</w:t>
      </w:r>
    </w:p>
    <w:p w14:paraId="2F409AF7">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1</w:t>
      </w:r>
      <w:r>
        <w:rPr>
          <w:rFonts w:hint="eastAsia" w:ascii="仿宋" w:hAnsi="仿宋" w:eastAsia="仿宋"/>
          <w:b/>
          <w:sz w:val="32"/>
          <w:szCs w:val="32"/>
        </w:rPr>
        <w:t>.事件调查组</w:t>
      </w:r>
    </w:p>
    <w:p w14:paraId="0FBB2BFA">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组  长：褚 </w:t>
      </w:r>
      <w:r>
        <w:rPr>
          <w:rFonts w:ascii="仿宋" w:hAnsi="仿宋" w:eastAsia="仿宋"/>
          <w:sz w:val="32"/>
          <w:szCs w:val="32"/>
        </w:rPr>
        <w:t xml:space="preserve"> </w:t>
      </w:r>
      <w:r>
        <w:rPr>
          <w:rFonts w:hint="eastAsia" w:ascii="仿宋" w:hAnsi="仿宋" w:eastAsia="仿宋"/>
          <w:sz w:val="32"/>
          <w:szCs w:val="32"/>
        </w:rPr>
        <w:t>杰</w:t>
      </w:r>
    </w:p>
    <w:p w14:paraId="2CCA7381">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成  员：聂旭艳 </w:t>
      </w:r>
      <w:r>
        <w:rPr>
          <w:rFonts w:ascii="仿宋" w:hAnsi="仿宋" w:eastAsia="仿宋"/>
          <w:sz w:val="32"/>
          <w:szCs w:val="32"/>
        </w:rPr>
        <w:t xml:space="preserve"> 孙晓辉</w:t>
      </w:r>
    </w:p>
    <w:p w14:paraId="694F7D0B">
      <w:pPr>
        <w:spacing w:line="560" w:lineRule="exact"/>
        <w:ind w:firstLine="640" w:firstLineChars="200"/>
        <w:rPr>
          <w:rFonts w:ascii="仿宋" w:hAnsi="仿宋" w:eastAsia="仿宋"/>
          <w:sz w:val="32"/>
          <w:szCs w:val="32"/>
        </w:rPr>
      </w:pPr>
      <w:r>
        <w:rPr>
          <w:rFonts w:hint="eastAsia" w:ascii="仿宋" w:hAnsi="仿宋" w:eastAsia="仿宋"/>
          <w:sz w:val="32"/>
          <w:szCs w:val="32"/>
        </w:rPr>
        <w:t>职  责：组织人员调查事件发生的过程，收集信息，实事求是做好书面记录，起草事件报告，并负责向上级报告和续报情况。</w:t>
      </w:r>
    </w:p>
    <w:p w14:paraId="6E3F6A6C">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2</w:t>
      </w:r>
      <w:r>
        <w:rPr>
          <w:rFonts w:hint="eastAsia" w:ascii="仿宋" w:hAnsi="仿宋" w:eastAsia="仿宋"/>
          <w:b/>
          <w:sz w:val="32"/>
          <w:szCs w:val="32"/>
        </w:rPr>
        <w:t>.紧急救护组</w:t>
      </w:r>
    </w:p>
    <w:p w14:paraId="7C2BD757">
      <w:pPr>
        <w:spacing w:line="560" w:lineRule="exact"/>
        <w:ind w:firstLine="640" w:firstLineChars="200"/>
        <w:rPr>
          <w:rFonts w:ascii="仿宋" w:hAnsi="仿宋" w:eastAsia="仿宋"/>
          <w:sz w:val="32"/>
          <w:szCs w:val="32"/>
        </w:rPr>
      </w:pPr>
      <w:r>
        <w:rPr>
          <w:rFonts w:hint="eastAsia" w:ascii="仿宋" w:hAnsi="仿宋" w:eastAsia="仿宋"/>
          <w:sz w:val="32"/>
          <w:szCs w:val="32"/>
        </w:rPr>
        <w:t>组  长：孙江涛</w:t>
      </w:r>
    </w:p>
    <w:p w14:paraId="2107588C">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成  员：万 </w:t>
      </w:r>
      <w:r>
        <w:rPr>
          <w:rFonts w:ascii="仿宋" w:hAnsi="仿宋" w:eastAsia="仿宋"/>
          <w:sz w:val="32"/>
          <w:szCs w:val="32"/>
        </w:rPr>
        <w:t xml:space="preserve"> </w:t>
      </w:r>
      <w:r>
        <w:rPr>
          <w:rFonts w:hint="eastAsia" w:ascii="仿宋" w:hAnsi="仿宋" w:eastAsia="仿宋"/>
          <w:sz w:val="32"/>
          <w:szCs w:val="32"/>
        </w:rPr>
        <w:t xml:space="preserve">春 </w:t>
      </w:r>
      <w:r>
        <w:rPr>
          <w:rFonts w:ascii="仿宋" w:hAnsi="仿宋" w:eastAsia="仿宋"/>
          <w:sz w:val="32"/>
          <w:szCs w:val="32"/>
        </w:rPr>
        <w:t xml:space="preserve"> </w:t>
      </w:r>
      <w:r>
        <w:rPr>
          <w:rFonts w:hint="eastAsia" w:ascii="仿宋" w:hAnsi="仿宋" w:eastAsia="仿宋"/>
          <w:sz w:val="32"/>
          <w:szCs w:val="32"/>
        </w:rPr>
        <w:t>刘淑娟</w:t>
      </w:r>
    </w:p>
    <w:p w14:paraId="2EA7604C">
      <w:pPr>
        <w:spacing w:line="560" w:lineRule="exact"/>
        <w:ind w:firstLine="640" w:firstLineChars="200"/>
        <w:rPr>
          <w:rFonts w:ascii="仿宋" w:hAnsi="仿宋" w:eastAsia="仿宋"/>
          <w:sz w:val="32"/>
          <w:szCs w:val="32"/>
        </w:rPr>
      </w:pPr>
      <w:r>
        <w:rPr>
          <w:rFonts w:hint="eastAsia" w:ascii="仿宋" w:hAnsi="仿宋" w:eastAsia="仿宋"/>
          <w:sz w:val="32"/>
          <w:szCs w:val="32"/>
        </w:rPr>
        <w:t>职  责：第一时间检查学生身心状况，及时联系医疗机构和学校心理健康教师，对被欺凌学生采取必要的救助措施和心理疏导。</w:t>
      </w:r>
    </w:p>
    <w:p w14:paraId="41A35A6E">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3</w:t>
      </w:r>
      <w:r>
        <w:rPr>
          <w:rFonts w:hint="eastAsia" w:ascii="仿宋" w:hAnsi="仿宋" w:eastAsia="仿宋"/>
          <w:b/>
          <w:sz w:val="32"/>
          <w:szCs w:val="32"/>
        </w:rPr>
        <w:t>.安全保障组</w:t>
      </w:r>
    </w:p>
    <w:p w14:paraId="6B075009">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组  长：屈 </w:t>
      </w:r>
      <w:r>
        <w:rPr>
          <w:rFonts w:ascii="仿宋" w:hAnsi="仿宋" w:eastAsia="仿宋"/>
          <w:sz w:val="32"/>
          <w:szCs w:val="32"/>
        </w:rPr>
        <w:t xml:space="preserve"> </w:t>
      </w:r>
      <w:r>
        <w:rPr>
          <w:rFonts w:hint="eastAsia" w:ascii="仿宋" w:hAnsi="仿宋" w:eastAsia="仿宋"/>
          <w:sz w:val="32"/>
          <w:szCs w:val="32"/>
        </w:rPr>
        <w:t>海</w:t>
      </w:r>
    </w:p>
    <w:p w14:paraId="78F52A9D">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成  员：纪 </w:t>
      </w:r>
      <w:r>
        <w:rPr>
          <w:rFonts w:ascii="仿宋" w:hAnsi="仿宋" w:eastAsia="仿宋"/>
          <w:sz w:val="32"/>
          <w:szCs w:val="32"/>
        </w:rPr>
        <w:t xml:space="preserve"> </w:t>
      </w:r>
      <w:r>
        <w:rPr>
          <w:rFonts w:hint="eastAsia" w:ascii="仿宋" w:hAnsi="仿宋" w:eastAsia="仿宋"/>
          <w:sz w:val="32"/>
          <w:szCs w:val="32"/>
        </w:rPr>
        <w:t xml:space="preserve">翔 </w:t>
      </w:r>
      <w:r>
        <w:rPr>
          <w:rFonts w:ascii="仿宋" w:hAnsi="仿宋" w:eastAsia="仿宋"/>
          <w:sz w:val="32"/>
          <w:szCs w:val="32"/>
        </w:rPr>
        <w:t xml:space="preserve"> </w:t>
      </w:r>
      <w:r>
        <w:rPr>
          <w:rFonts w:hint="eastAsia" w:ascii="仿宋" w:hAnsi="仿宋" w:eastAsia="仿宋"/>
          <w:sz w:val="32"/>
          <w:szCs w:val="32"/>
        </w:rPr>
        <w:t xml:space="preserve">季 </w:t>
      </w:r>
      <w:r>
        <w:rPr>
          <w:rFonts w:ascii="仿宋" w:hAnsi="仿宋" w:eastAsia="仿宋"/>
          <w:sz w:val="32"/>
          <w:szCs w:val="32"/>
        </w:rPr>
        <w:t xml:space="preserve"> </w:t>
      </w:r>
      <w:r>
        <w:rPr>
          <w:rFonts w:hint="eastAsia" w:ascii="仿宋" w:hAnsi="仿宋" w:eastAsia="仿宋"/>
          <w:sz w:val="32"/>
          <w:szCs w:val="32"/>
        </w:rPr>
        <w:t xml:space="preserve">军 </w:t>
      </w:r>
    </w:p>
    <w:p w14:paraId="45315A03">
      <w:pPr>
        <w:spacing w:line="560" w:lineRule="exact"/>
        <w:ind w:firstLine="640" w:firstLineChars="200"/>
        <w:rPr>
          <w:rFonts w:ascii="仿宋" w:hAnsi="仿宋" w:eastAsia="仿宋"/>
          <w:sz w:val="32"/>
          <w:szCs w:val="32"/>
        </w:rPr>
      </w:pPr>
      <w:r>
        <w:rPr>
          <w:rFonts w:hint="eastAsia" w:ascii="仿宋" w:hAnsi="仿宋" w:eastAsia="仿宋"/>
          <w:sz w:val="32"/>
          <w:szCs w:val="32"/>
        </w:rPr>
        <w:t>职  责：将当事学生带离事发现场，对事发现场进行保护，及时做好记录；加强学校安全防范工作，维护学校正常教育教学秩序；负责事件处置过程中的车辆、接待、物资保障等工作。</w:t>
      </w:r>
    </w:p>
    <w:p w14:paraId="5224FA5D">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4</w:t>
      </w:r>
      <w:r>
        <w:rPr>
          <w:rFonts w:hint="eastAsia" w:ascii="仿宋" w:hAnsi="仿宋" w:eastAsia="仿宋"/>
          <w:b/>
          <w:sz w:val="32"/>
          <w:szCs w:val="32"/>
        </w:rPr>
        <w:t>.舆情应对组</w:t>
      </w:r>
    </w:p>
    <w:p w14:paraId="0D7B4593">
      <w:pPr>
        <w:spacing w:line="560" w:lineRule="exact"/>
        <w:ind w:firstLine="640" w:firstLineChars="200"/>
        <w:rPr>
          <w:rFonts w:ascii="仿宋" w:hAnsi="仿宋" w:eastAsia="仿宋"/>
          <w:sz w:val="32"/>
          <w:szCs w:val="32"/>
        </w:rPr>
      </w:pPr>
      <w:r>
        <w:rPr>
          <w:rFonts w:hint="eastAsia" w:ascii="仿宋" w:hAnsi="仿宋" w:eastAsia="仿宋"/>
          <w:sz w:val="32"/>
          <w:szCs w:val="32"/>
        </w:rPr>
        <w:t>组  长：周安山</w:t>
      </w:r>
    </w:p>
    <w:p w14:paraId="01AD7232">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成  员：赵建华 </w:t>
      </w:r>
      <w:r>
        <w:rPr>
          <w:rFonts w:ascii="仿宋" w:hAnsi="仿宋" w:eastAsia="仿宋"/>
          <w:sz w:val="32"/>
          <w:szCs w:val="32"/>
        </w:rPr>
        <w:t xml:space="preserve"> </w:t>
      </w:r>
      <w:r>
        <w:rPr>
          <w:rFonts w:hint="eastAsia" w:ascii="仿宋" w:hAnsi="仿宋" w:eastAsia="仿宋"/>
          <w:sz w:val="32"/>
          <w:szCs w:val="32"/>
        </w:rPr>
        <w:t xml:space="preserve">李 </w:t>
      </w:r>
      <w:r>
        <w:rPr>
          <w:rFonts w:ascii="仿宋" w:hAnsi="仿宋" w:eastAsia="仿宋"/>
          <w:sz w:val="32"/>
          <w:szCs w:val="32"/>
        </w:rPr>
        <w:t xml:space="preserve"> </w:t>
      </w:r>
      <w:r>
        <w:rPr>
          <w:rFonts w:hint="eastAsia" w:ascii="仿宋" w:hAnsi="仿宋" w:eastAsia="仿宋"/>
          <w:sz w:val="32"/>
          <w:szCs w:val="32"/>
        </w:rPr>
        <w:t>军</w:t>
      </w:r>
    </w:p>
    <w:p w14:paraId="23CBCE6B">
      <w:pPr>
        <w:spacing w:line="560" w:lineRule="exact"/>
        <w:ind w:firstLine="640" w:firstLineChars="200"/>
        <w:rPr>
          <w:rFonts w:ascii="仿宋" w:hAnsi="仿宋" w:eastAsia="仿宋"/>
          <w:sz w:val="32"/>
          <w:szCs w:val="32"/>
        </w:rPr>
      </w:pPr>
      <w:r>
        <w:rPr>
          <w:rFonts w:hint="eastAsia" w:ascii="仿宋" w:hAnsi="仿宋" w:eastAsia="仿宋"/>
          <w:sz w:val="32"/>
          <w:szCs w:val="32"/>
        </w:rPr>
        <w:t>职  责：做好对被欺凌学生家长及家属的接待、安抚、慰问和思想工作；负责对内对外的通讯联络，做好新闻单位的接待、采访工作；起草信息通稿，配合相关部门做好舆情应对。</w:t>
      </w:r>
    </w:p>
    <w:p w14:paraId="651A6C21">
      <w:pPr>
        <w:spacing w:line="560" w:lineRule="exact"/>
        <w:ind w:firstLine="640" w:firstLineChars="200"/>
        <w:rPr>
          <w:rFonts w:ascii="黑体" w:hAnsi="黑体" w:eastAsia="黑体"/>
          <w:sz w:val="32"/>
          <w:szCs w:val="32"/>
        </w:rPr>
      </w:pPr>
      <w:r>
        <w:rPr>
          <w:rFonts w:hint="eastAsia" w:ascii="黑体" w:hAnsi="黑体" w:eastAsia="黑体"/>
          <w:sz w:val="32"/>
          <w:szCs w:val="32"/>
        </w:rPr>
        <w:t>三、应急处置程序</w:t>
      </w:r>
    </w:p>
    <w:p w14:paraId="7F34F862">
      <w:pPr>
        <w:spacing w:line="560" w:lineRule="exact"/>
        <w:ind w:firstLine="640" w:firstLineChars="200"/>
        <w:rPr>
          <w:rFonts w:ascii="仿宋" w:hAnsi="仿宋" w:eastAsia="仿宋"/>
          <w:sz w:val="32"/>
          <w:szCs w:val="32"/>
        </w:rPr>
      </w:pPr>
      <w:r>
        <w:rPr>
          <w:rFonts w:hint="eastAsia" w:ascii="仿宋" w:hAnsi="仿宋" w:eastAsia="仿宋"/>
          <w:sz w:val="32"/>
          <w:szCs w:val="32"/>
        </w:rPr>
        <w:t>发生欺凌事件后，学校应立即启动应急预案，按下列程序进行处理：</w:t>
      </w:r>
    </w:p>
    <w:p w14:paraId="32AB34B9">
      <w:pPr>
        <w:spacing w:line="560" w:lineRule="exact"/>
        <w:ind w:firstLine="640" w:firstLineChars="200"/>
        <w:rPr>
          <w:rFonts w:ascii="楷体" w:hAnsi="楷体" w:eastAsia="楷体"/>
          <w:sz w:val="32"/>
          <w:szCs w:val="32"/>
        </w:rPr>
      </w:pPr>
      <w:r>
        <w:rPr>
          <w:rFonts w:hint="eastAsia" w:ascii="楷体" w:hAnsi="楷体" w:eastAsia="楷体"/>
          <w:sz w:val="32"/>
          <w:szCs w:val="32"/>
        </w:rPr>
        <w:t>（一）报告与救助</w:t>
      </w:r>
    </w:p>
    <w:p w14:paraId="01132F99">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1</w:t>
      </w:r>
      <w:r>
        <w:rPr>
          <w:rFonts w:hint="eastAsia" w:ascii="仿宋" w:hAnsi="仿宋" w:eastAsia="仿宋"/>
          <w:b/>
          <w:sz w:val="32"/>
          <w:szCs w:val="32"/>
        </w:rPr>
        <w:t>.报告</w:t>
      </w:r>
    </w:p>
    <w:p w14:paraId="68250E1C">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1</w:t>
      </w:r>
      <w:r>
        <w:rPr>
          <w:rFonts w:hint="eastAsia" w:ascii="仿宋" w:hAnsi="仿宋" w:eastAsia="仿宋"/>
          <w:sz w:val="32"/>
          <w:szCs w:val="32"/>
        </w:rPr>
        <w:t>）学生欺凌事件发生后，在场人员（包括学校行政人员、教师、保安等）必须立即予以制止，防止事态扩大，并向学校报告所发生的情况。</w:t>
      </w:r>
    </w:p>
    <w:p w14:paraId="43C94869">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2</w:t>
      </w:r>
      <w:r>
        <w:rPr>
          <w:rFonts w:hint="eastAsia" w:ascii="仿宋" w:hAnsi="仿宋" w:eastAsia="仿宋"/>
          <w:sz w:val="32"/>
          <w:szCs w:val="32"/>
        </w:rPr>
        <w:t>）学校应在掌握真实情况的基础上简要概括，通过口头或书面形式，向上级教育主管部门和公安机关紧急报告。报告内容包括：</w:t>
      </w:r>
    </w:p>
    <w:p w14:paraId="52A165AD">
      <w:pPr>
        <w:spacing w:line="560" w:lineRule="exact"/>
        <w:ind w:firstLine="640" w:firstLineChars="200"/>
        <w:rPr>
          <w:rFonts w:ascii="仿宋" w:hAnsi="仿宋" w:eastAsia="仿宋"/>
          <w:sz w:val="32"/>
          <w:szCs w:val="32"/>
        </w:rPr>
      </w:pPr>
      <w:r>
        <w:rPr>
          <w:rFonts w:ascii="仿宋" w:hAnsi="仿宋" w:eastAsia="仿宋"/>
          <w:sz w:val="32"/>
          <w:szCs w:val="32"/>
        </w:rPr>
        <w:t></w:t>
      </w:r>
      <w:r>
        <w:rPr>
          <w:rFonts w:ascii="仿宋" w:hAnsi="仿宋" w:eastAsia="仿宋"/>
          <w:sz w:val="32"/>
          <w:szCs w:val="32"/>
        </w:rPr>
        <w:tab/>
      </w:r>
      <w:r>
        <w:rPr>
          <w:rFonts w:hint="eastAsia" w:ascii="仿宋" w:hAnsi="仿宋" w:eastAsia="仿宋"/>
          <w:sz w:val="32"/>
          <w:szCs w:val="32"/>
        </w:rPr>
        <w:t>时间、地点、涉及人员及具体情况（起因、过程）。</w:t>
      </w:r>
    </w:p>
    <w:p w14:paraId="0FF44738">
      <w:pPr>
        <w:spacing w:line="560" w:lineRule="exact"/>
        <w:ind w:firstLine="640" w:firstLineChars="200"/>
        <w:rPr>
          <w:rFonts w:ascii="仿宋" w:hAnsi="仿宋" w:eastAsia="仿宋"/>
          <w:sz w:val="32"/>
          <w:szCs w:val="32"/>
        </w:rPr>
      </w:pPr>
      <w:r>
        <w:rPr>
          <w:rFonts w:ascii="仿宋" w:hAnsi="仿宋" w:eastAsia="仿宋"/>
          <w:sz w:val="32"/>
          <w:szCs w:val="32"/>
        </w:rPr>
        <w:t></w:t>
      </w:r>
      <w:r>
        <w:rPr>
          <w:rFonts w:ascii="仿宋" w:hAnsi="仿宋" w:eastAsia="仿宋"/>
          <w:sz w:val="32"/>
          <w:szCs w:val="32"/>
        </w:rPr>
        <w:tab/>
      </w:r>
      <w:r>
        <w:rPr>
          <w:rFonts w:hint="eastAsia" w:ascii="仿宋" w:hAnsi="仿宋" w:eastAsia="仿宋"/>
          <w:sz w:val="32"/>
          <w:szCs w:val="32"/>
        </w:rPr>
        <w:t>形式、程度及可能造成的后果。</w:t>
      </w:r>
    </w:p>
    <w:p w14:paraId="5F85CC5C">
      <w:pPr>
        <w:spacing w:line="560" w:lineRule="exact"/>
        <w:ind w:firstLine="640" w:firstLineChars="200"/>
        <w:rPr>
          <w:rFonts w:ascii="仿宋" w:hAnsi="仿宋" w:eastAsia="仿宋"/>
          <w:sz w:val="32"/>
          <w:szCs w:val="32"/>
        </w:rPr>
      </w:pPr>
      <w:r>
        <w:rPr>
          <w:rFonts w:ascii="仿宋" w:hAnsi="仿宋" w:eastAsia="仿宋"/>
          <w:sz w:val="32"/>
          <w:szCs w:val="32"/>
        </w:rPr>
        <w:t></w:t>
      </w:r>
      <w:r>
        <w:rPr>
          <w:rFonts w:ascii="仿宋" w:hAnsi="仿宋" w:eastAsia="仿宋"/>
          <w:sz w:val="32"/>
          <w:szCs w:val="32"/>
        </w:rPr>
        <w:tab/>
      </w:r>
      <w:r>
        <w:rPr>
          <w:rFonts w:hint="eastAsia" w:ascii="仿宋" w:hAnsi="仿宋" w:eastAsia="仿宋"/>
          <w:sz w:val="32"/>
          <w:szCs w:val="32"/>
        </w:rPr>
        <w:t>涉及人员的身份、联系方式等信息。</w:t>
      </w:r>
    </w:p>
    <w:p w14:paraId="36FD3E7B">
      <w:pPr>
        <w:spacing w:line="560" w:lineRule="exact"/>
        <w:ind w:firstLine="640" w:firstLineChars="200"/>
        <w:rPr>
          <w:rFonts w:ascii="仿宋" w:hAnsi="仿宋" w:eastAsia="仿宋"/>
          <w:sz w:val="32"/>
          <w:szCs w:val="32"/>
        </w:rPr>
      </w:pPr>
      <w:r>
        <w:rPr>
          <w:rFonts w:ascii="仿宋" w:hAnsi="仿宋" w:eastAsia="仿宋"/>
          <w:sz w:val="32"/>
          <w:szCs w:val="32"/>
        </w:rPr>
        <w:t></w:t>
      </w:r>
      <w:r>
        <w:rPr>
          <w:rFonts w:ascii="仿宋" w:hAnsi="仿宋" w:eastAsia="仿宋"/>
          <w:sz w:val="32"/>
          <w:szCs w:val="32"/>
        </w:rPr>
        <w:tab/>
      </w:r>
      <w:r>
        <w:rPr>
          <w:rFonts w:hint="eastAsia" w:ascii="仿宋" w:hAnsi="仿宋" w:eastAsia="仿宋"/>
          <w:sz w:val="32"/>
          <w:szCs w:val="32"/>
        </w:rPr>
        <w:t>已采取的措施。</w:t>
      </w:r>
    </w:p>
    <w:p w14:paraId="5D700F41">
      <w:pPr>
        <w:spacing w:line="560" w:lineRule="exact"/>
        <w:ind w:firstLine="640" w:firstLineChars="200"/>
        <w:rPr>
          <w:rFonts w:ascii="仿宋" w:hAnsi="仿宋" w:eastAsia="仿宋"/>
          <w:sz w:val="32"/>
          <w:szCs w:val="32"/>
        </w:rPr>
      </w:pPr>
      <w:r>
        <w:rPr>
          <w:rFonts w:ascii="仿宋" w:hAnsi="仿宋" w:eastAsia="仿宋"/>
          <w:sz w:val="32"/>
          <w:szCs w:val="32"/>
        </w:rPr>
        <w:t></w:t>
      </w:r>
      <w:r>
        <w:rPr>
          <w:rFonts w:ascii="仿宋" w:hAnsi="仿宋" w:eastAsia="仿宋"/>
          <w:sz w:val="32"/>
          <w:szCs w:val="32"/>
        </w:rPr>
        <w:tab/>
      </w:r>
      <w:r>
        <w:rPr>
          <w:rFonts w:hint="eastAsia" w:ascii="仿宋" w:hAnsi="仿宋" w:eastAsia="仿宋"/>
          <w:sz w:val="32"/>
          <w:szCs w:val="32"/>
        </w:rPr>
        <w:t>其他相关的重要情况。</w:t>
      </w:r>
    </w:p>
    <w:p w14:paraId="1081793E">
      <w:pPr>
        <w:spacing w:line="560" w:lineRule="exact"/>
        <w:ind w:firstLine="640" w:firstLineChars="200"/>
        <w:rPr>
          <w:rFonts w:ascii="仿宋" w:hAnsi="仿宋" w:eastAsia="仿宋"/>
          <w:sz w:val="32"/>
          <w:szCs w:val="32"/>
        </w:rPr>
      </w:pPr>
      <w:r>
        <w:rPr>
          <w:rFonts w:hint="eastAsia" w:ascii="仿宋" w:hAnsi="仿宋" w:eastAsia="仿宋"/>
          <w:sz w:val="32"/>
          <w:szCs w:val="32"/>
        </w:rPr>
        <w:t>报告内容要准确、客观、详实，不得迟报、谎报、瞒报和漏报。事件情况发生变化后，要及时续报。</w:t>
      </w:r>
    </w:p>
    <w:p w14:paraId="381E82F8">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2</w:t>
      </w:r>
      <w:r>
        <w:rPr>
          <w:rFonts w:hint="eastAsia" w:ascii="仿宋" w:hAnsi="仿宋" w:eastAsia="仿宋"/>
          <w:b/>
          <w:sz w:val="32"/>
          <w:szCs w:val="32"/>
        </w:rPr>
        <w:t>.救助</w:t>
      </w:r>
    </w:p>
    <w:p w14:paraId="78660872">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1</w:t>
      </w:r>
      <w:r>
        <w:rPr>
          <w:rFonts w:hint="eastAsia" w:ascii="仿宋" w:hAnsi="仿宋" w:eastAsia="仿宋"/>
          <w:sz w:val="32"/>
          <w:szCs w:val="32"/>
        </w:rPr>
        <w:t>）学生欺凌事件发生后，在场人员（包括学校行政人员、教师、保安等）应首先检查学生有无受伤情况，根据先重后轻的原则决定是否送医（或拨打</w:t>
      </w:r>
      <w:r>
        <w:rPr>
          <w:rFonts w:hint="eastAsia" w:ascii="Times New Roman" w:hAnsi="Times New Roman" w:eastAsia="仿宋"/>
          <w:sz w:val="32"/>
          <w:szCs w:val="32"/>
        </w:rPr>
        <w:t>120</w:t>
      </w:r>
      <w:r>
        <w:rPr>
          <w:rFonts w:hint="eastAsia" w:ascii="仿宋" w:hAnsi="仿宋" w:eastAsia="仿宋"/>
          <w:sz w:val="32"/>
          <w:szCs w:val="32"/>
        </w:rPr>
        <w:t>救护）。</w:t>
      </w:r>
    </w:p>
    <w:p w14:paraId="7E06D586">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2</w:t>
      </w:r>
      <w:r>
        <w:rPr>
          <w:rFonts w:hint="eastAsia" w:ascii="仿宋" w:hAnsi="仿宋" w:eastAsia="仿宋"/>
          <w:sz w:val="32"/>
          <w:szCs w:val="32"/>
        </w:rPr>
        <w:t>）通知相关负责人赶赴现场，并通知救护组成员迅速赶到现场。在急救车到达前，紧急救护组负责受伤学生处置。</w:t>
      </w:r>
    </w:p>
    <w:p w14:paraId="3BE8B9C6">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3</w:t>
      </w:r>
      <w:r>
        <w:rPr>
          <w:rFonts w:hint="eastAsia" w:ascii="仿宋" w:hAnsi="仿宋" w:eastAsia="仿宋"/>
          <w:sz w:val="32"/>
          <w:szCs w:val="32"/>
        </w:rPr>
        <w:t>）学校要及时通知当事学生家长，简述事件有关情况，请其配合学校做好处置工作。</w:t>
      </w:r>
    </w:p>
    <w:p w14:paraId="69505B14">
      <w:pPr>
        <w:spacing w:line="560" w:lineRule="exact"/>
        <w:ind w:firstLine="640" w:firstLineChars="200"/>
        <w:rPr>
          <w:rFonts w:ascii="楷体" w:hAnsi="楷体" w:eastAsia="楷体"/>
          <w:sz w:val="32"/>
          <w:szCs w:val="32"/>
        </w:rPr>
      </w:pPr>
      <w:r>
        <w:rPr>
          <w:rFonts w:hint="eastAsia" w:ascii="楷体" w:hAnsi="楷体" w:eastAsia="楷体"/>
          <w:sz w:val="32"/>
          <w:szCs w:val="32"/>
        </w:rPr>
        <w:t>（二）隔离与保护</w:t>
      </w:r>
    </w:p>
    <w:p w14:paraId="75A5F40E">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1</w:t>
      </w:r>
      <w:r>
        <w:rPr>
          <w:rFonts w:hint="eastAsia" w:ascii="仿宋" w:hAnsi="仿宋" w:eastAsia="仿宋"/>
          <w:b/>
          <w:sz w:val="32"/>
          <w:szCs w:val="32"/>
        </w:rPr>
        <w:t>.隔离</w:t>
      </w:r>
    </w:p>
    <w:p w14:paraId="083633FF">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1</w:t>
      </w:r>
      <w:r>
        <w:rPr>
          <w:rFonts w:hint="eastAsia" w:ascii="仿宋" w:hAnsi="仿宋" w:eastAsia="仿宋"/>
          <w:sz w:val="32"/>
          <w:szCs w:val="32"/>
        </w:rPr>
        <w:t>）将欺凌者、协助者或被欺凌者一方带离事发现场；</w:t>
      </w:r>
    </w:p>
    <w:p w14:paraId="08763264">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2</w:t>
      </w:r>
      <w:r>
        <w:rPr>
          <w:rFonts w:hint="eastAsia" w:ascii="仿宋" w:hAnsi="仿宋" w:eastAsia="仿宋"/>
          <w:sz w:val="32"/>
          <w:szCs w:val="32"/>
        </w:rPr>
        <w:t>）对情节轻微的欺凌，现场干预制止，重点加强对围观者的教育；</w:t>
      </w:r>
    </w:p>
    <w:p w14:paraId="1F7D2F74">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3</w:t>
      </w:r>
      <w:r>
        <w:rPr>
          <w:rFonts w:hint="eastAsia" w:ascii="仿宋" w:hAnsi="仿宋" w:eastAsia="仿宋"/>
          <w:sz w:val="32"/>
          <w:szCs w:val="32"/>
        </w:rPr>
        <w:t>）对行为较严重的欺凌者，在保障安全的前提下将其暂时隔离到班级外的区域或班级内远离其他学生的角落；</w:t>
      </w:r>
    </w:p>
    <w:p w14:paraId="7C96FFC1">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Times New Roman" w:hAnsi="Times New Roman" w:eastAsia="仿宋"/>
          <w:sz w:val="32"/>
          <w:szCs w:val="32"/>
        </w:rPr>
        <w:t>4</w:t>
      </w:r>
      <w:r>
        <w:rPr>
          <w:rFonts w:hint="eastAsia" w:ascii="仿宋" w:hAnsi="仿宋" w:eastAsia="仿宋"/>
          <w:sz w:val="32"/>
          <w:szCs w:val="32"/>
        </w:rPr>
        <w:t>）对于欺凌倾向严重者，可以采取短期停课等措施。</w:t>
      </w:r>
    </w:p>
    <w:p w14:paraId="4F34B272">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2</w:t>
      </w:r>
      <w:r>
        <w:rPr>
          <w:rFonts w:hint="eastAsia" w:ascii="仿宋" w:hAnsi="仿宋" w:eastAsia="仿宋"/>
          <w:b/>
          <w:sz w:val="32"/>
          <w:szCs w:val="32"/>
        </w:rPr>
        <w:t>.保护</w:t>
      </w:r>
    </w:p>
    <w:p w14:paraId="4A52F787">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1</w:t>
      </w:r>
      <w:r>
        <w:rPr>
          <w:rFonts w:hint="eastAsia" w:ascii="仿宋" w:hAnsi="仿宋" w:eastAsia="仿宋"/>
          <w:sz w:val="32"/>
          <w:szCs w:val="32"/>
        </w:rPr>
        <w:t>）对事件现场实行严格的保护，妥善保存现场重要痕迹、物证，维持秩序，疏散师生；</w:t>
      </w:r>
    </w:p>
    <w:p w14:paraId="19CF781D">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2</w:t>
      </w:r>
      <w:r>
        <w:rPr>
          <w:rFonts w:hint="eastAsia" w:ascii="仿宋" w:hAnsi="仿宋" w:eastAsia="仿宋"/>
          <w:sz w:val="32"/>
          <w:szCs w:val="32"/>
        </w:rPr>
        <w:t>）安排心理健康教师做好被欺凌者心理疏导工作；</w:t>
      </w:r>
    </w:p>
    <w:p w14:paraId="4D2BD41B">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3</w:t>
      </w:r>
      <w:r>
        <w:rPr>
          <w:rFonts w:hint="eastAsia" w:ascii="仿宋" w:hAnsi="仿宋" w:eastAsia="仿宋"/>
          <w:sz w:val="32"/>
          <w:szCs w:val="32"/>
        </w:rPr>
        <w:t>）对被欺凌学生的相关信息予以保密，避免造成二次伤害。</w:t>
      </w:r>
    </w:p>
    <w:p w14:paraId="4385693B">
      <w:pPr>
        <w:spacing w:line="560" w:lineRule="exact"/>
        <w:ind w:firstLine="640" w:firstLineChars="200"/>
        <w:rPr>
          <w:rFonts w:ascii="楷体" w:hAnsi="楷体" w:eastAsia="楷体"/>
          <w:sz w:val="32"/>
          <w:szCs w:val="32"/>
        </w:rPr>
      </w:pPr>
      <w:r>
        <w:rPr>
          <w:rFonts w:hint="eastAsia" w:ascii="楷体" w:hAnsi="楷体" w:eastAsia="楷体"/>
          <w:sz w:val="32"/>
          <w:szCs w:val="32"/>
        </w:rPr>
        <w:t>（三）应对与善后</w:t>
      </w:r>
    </w:p>
    <w:p w14:paraId="1148D81F">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1</w:t>
      </w:r>
      <w:r>
        <w:rPr>
          <w:rFonts w:hint="eastAsia" w:ascii="仿宋" w:hAnsi="仿宋" w:eastAsia="仿宋"/>
          <w:b/>
          <w:sz w:val="32"/>
          <w:szCs w:val="32"/>
        </w:rPr>
        <w:t>.应对</w:t>
      </w:r>
    </w:p>
    <w:p w14:paraId="0B7D831D">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1</w:t>
      </w:r>
      <w:r>
        <w:rPr>
          <w:rFonts w:hint="eastAsia" w:ascii="仿宋" w:hAnsi="仿宋" w:eastAsia="仿宋"/>
          <w:sz w:val="32"/>
          <w:szCs w:val="32"/>
        </w:rPr>
        <w:t>）组织保安人员严格核查外来人员身份，严禁非当事人家长、亲属或其他有关人员等进入校园，维护学校正常教育教学秩序；</w:t>
      </w:r>
    </w:p>
    <w:p w14:paraId="78839023">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2</w:t>
      </w:r>
      <w:r>
        <w:rPr>
          <w:rFonts w:hint="eastAsia" w:ascii="仿宋" w:hAnsi="仿宋" w:eastAsia="仿宋"/>
          <w:sz w:val="32"/>
          <w:szCs w:val="32"/>
        </w:rPr>
        <w:t>）对不听劝阻、无理取闹，扰乱学校正常教育教学秩序，或侵犯教职工合法权益的，应报告公安机关依法处理；</w:t>
      </w:r>
    </w:p>
    <w:p w14:paraId="229995CD">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3</w:t>
      </w:r>
      <w:r>
        <w:rPr>
          <w:rFonts w:hint="eastAsia" w:ascii="仿宋" w:hAnsi="仿宋" w:eastAsia="仿宋"/>
          <w:sz w:val="32"/>
          <w:szCs w:val="32"/>
        </w:rPr>
        <w:t>）及时关注事态发展，统一发布或报告情况通报，严禁学校教职工和学生以个人名义接受采访或随意传播小道消息。</w:t>
      </w:r>
    </w:p>
    <w:p w14:paraId="37127861">
      <w:pPr>
        <w:spacing w:line="560" w:lineRule="exact"/>
        <w:ind w:firstLine="643" w:firstLineChars="200"/>
        <w:rPr>
          <w:rFonts w:ascii="仿宋" w:hAnsi="仿宋" w:eastAsia="仿宋"/>
          <w:b/>
          <w:sz w:val="32"/>
          <w:szCs w:val="32"/>
        </w:rPr>
      </w:pPr>
      <w:r>
        <w:rPr>
          <w:rFonts w:hint="eastAsia" w:ascii="Times New Roman" w:hAnsi="Times New Roman" w:eastAsia="仿宋"/>
          <w:b/>
          <w:sz w:val="32"/>
          <w:szCs w:val="32"/>
        </w:rPr>
        <w:t>2</w:t>
      </w:r>
      <w:r>
        <w:rPr>
          <w:rFonts w:hint="eastAsia" w:ascii="仿宋" w:hAnsi="仿宋" w:eastAsia="仿宋"/>
          <w:b/>
          <w:sz w:val="32"/>
          <w:szCs w:val="32"/>
        </w:rPr>
        <w:t>.善后</w:t>
      </w:r>
    </w:p>
    <w:p w14:paraId="2CE34442">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1</w:t>
      </w:r>
      <w:r>
        <w:rPr>
          <w:rFonts w:hint="eastAsia" w:ascii="仿宋" w:hAnsi="仿宋" w:eastAsia="仿宋"/>
          <w:sz w:val="32"/>
          <w:szCs w:val="32"/>
        </w:rPr>
        <w:t>）配合公安机关、教育行政部门等做好事件调查、材料收集、当事学生心理疏导和家长安抚等工作；</w:t>
      </w:r>
    </w:p>
    <w:p w14:paraId="069E2698">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2</w:t>
      </w:r>
      <w:r>
        <w:rPr>
          <w:rFonts w:hint="eastAsia" w:ascii="仿宋" w:hAnsi="仿宋" w:eastAsia="仿宋"/>
          <w:sz w:val="32"/>
          <w:szCs w:val="32"/>
        </w:rPr>
        <w:t>）协同有关部门依法依规做好对被欺凌者的抚恤、赔偿和对欺凌者的教育惩戒等工作；</w:t>
      </w:r>
    </w:p>
    <w:p w14:paraId="58014B0A">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3</w:t>
      </w:r>
      <w:r>
        <w:rPr>
          <w:rFonts w:hint="eastAsia" w:ascii="仿宋" w:hAnsi="仿宋" w:eastAsia="仿宋"/>
          <w:sz w:val="32"/>
          <w:szCs w:val="32"/>
        </w:rPr>
        <w:t>）召开学生欺凌治理委员会，开展事件调查、评估合议等工作，在此基础上形成完整的学生欺凌事件报告；</w:t>
      </w:r>
    </w:p>
    <w:p w14:paraId="54BDFE8E">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Times New Roman" w:hAnsi="Times New Roman" w:eastAsia="仿宋"/>
          <w:sz w:val="32"/>
          <w:szCs w:val="32"/>
        </w:rPr>
        <w:t>4</w:t>
      </w:r>
      <w:r>
        <w:rPr>
          <w:rFonts w:hint="eastAsia" w:ascii="仿宋" w:hAnsi="仿宋" w:eastAsia="仿宋"/>
          <w:sz w:val="32"/>
          <w:szCs w:val="32"/>
        </w:rPr>
        <w:t>）认真进行复盘总结，查找制度、管理等存在的问题，健全完善欺凌防治制度措施。</w:t>
      </w:r>
    </w:p>
    <w:p w14:paraId="00341BD5">
      <w:pPr>
        <w:spacing w:line="560" w:lineRule="exact"/>
        <w:ind w:firstLine="640" w:firstLineChars="200"/>
        <w:rPr>
          <w:rFonts w:ascii="仿宋" w:hAnsi="仿宋" w:eastAsia="仿宋"/>
          <w:sz w:val="32"/>
          <w:szCs w:val="32"/>
        </w:rPr>
      </w:pPr>
    </w:p>
    <w:p w14:paraId="06225480">
      <w:pPr>
        <w:spacing w:line="560" w:lineRule="exact"/>
        <w:ind w:firstLine="640" w:firstLineChars="200"/>
        <w:rPr>
          <w:rFonts w:ascii="仿宋" w:hAnsi="仿宋" w:eastAsia="仿宋"/>
          <w:sz w:val="32"/>
          <w:szCs w:val="32"/>
        </w:rPr>
      </w:pPr>
    </w:p>
    <w:p w14:paraId="5DA8AC1B">
      <w:pPr>
        <w:spacing w:line="560" w:lineRule="exact"/>
        <w:rPr>
          <w:rFonts w:ascii="仿宋" w:hAnsi="仿宋" w:eastAsia="仿宋"/>
          <w:sz w:val="32"/>
          <w:szCs w:val="32"/>
        </w:rPr>
      </w:pPr>
    </w:p>
    <w:sectPr>
      <w:footerReference r:id="rId3" w:type="default"/>
      <w:pgSz w:w="11906" w:h="16838"/>
      <w:pgMar w:top="2098" w:right="1474" w:bottom="1985" w:left="1588" w:header="851" w:footer="164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CC804D-CF82-4C76-AAC1-ACFAA2CA2F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F606FADE-2BB6-429D-8474-0E25495F07A2}"/>
  </w:font>
  <w:font w:name="仿宋">
    <w:panose1 w:val="02010609060101010101"/>
    <w:charset w:val="86"/>
    <w:family w:val="modern"/>
    <w:pitch w:val="default"/>
    <w:sig w:usb0="800002BF" w:usb1="38CF7CFA" w:usb2="00000016" w:usb3="00000000" w:csb0="00040001" w:csb1="00000000"/>
    <w:embedRegular r:id="rId3" w:fontKey="{2D4D3F22-49CB-4075-BCCE-BBB9C0B4DE4C}"/>
  </w:font>
  <w:font w:name="楷体">
    <w:panose1 w:val="02010609060101010101"/>
    <w:charset w:val="86"/>
    <w:family w:val="modern"/>
    <w:pitch w:val="default"/>
    <w:sig w:usb0="800002BF" w:usb1="38CF7CFA" w:usb2="00000016" w:usb3="00000000" w:csb0="00040001" w:csb1="00000000"/>
    <w:embedRegular r:id="rId4" w:fontKey="{42A2C05E-6229-4FF2-8291-DD5307DF9976}"/>
  </w:font>
  <w:font w:name="仿宋_GB2312">
    <w:panose1 w:val="02010609030101010101"/>
    <w:charset w:val="86"/>
    <w:family w:val="auto"/>
    <w:pitch w:val="default"/>
    <w:sig w:usb0="00000001" w:usb1="080E0000" w:usb2="00000000" w:usb3="00000000" w:csb0="00040000" w:csb1="00000000"/>
    <w:embedRegular r:id="rId5" w:fontKey="{6A101853-64F6-4292-9590-1A875BE337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4557">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E1D77">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5E1D77">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7"/>
      <w:lvlText w:val="%1)"/>
      <w:lvlJc w:val="left"/>
      <w:pPr>
        <w:tabs>
          <w:tab w:val="left" w:pos="562"/>
        </w:tabs>
        <w:ind w:left="561" w:hanging="419"/>
      </w:pPr>
      <w:rPr>
        <w:rFonts w:hint="eastAsia" w:ascii="宋体" w:eastAsia="宋体"/>
        <w:b w:val="0"/>
        <w:bCs w:val="0"/>
        <w:i w:val="0"/>
        <w:iCs w:val="0"/>
        <w:sz w:val="21"/>
        <w:szCs w:val="21"/>
      </w:rPr>
    </w:lvl>
    <w:lvl w:ilvl="1" w:tentative="0">
      <w:start w:val="1"/>
      <w:numFmt w:val="decimal"/>
      <w:lvlText w:val="%2)"/>
      <w:lvlJc w:val="left"/>
      <w:pPr>
        <w:tabs>
          <w:tab w:val="left" w:pos="982"/>
        </w:tabs>
        <w:ind w:left="981" w:hanging="419"/>
      </w:pPr>
      <w:rPr>
        <w:rFonts w:hint="eastAsia"/>
      </w:rPr>
    </w:lvl>
    <w:lvl w:ilvl="2" w:tentative="0">
      <w:start w:val="1"/>
      <w:numFmt w:val="decimal"/>
      <w:lvlText w:val="(%3)"/>
      <w:lvlJc w:val="left"/>
      <w:pPr>
        <w:tabs>
          <w:tab w:val="left" w:pos="-278"/>
        </w:tabs>
        <w:ind w:left="1401" w:hanging="420"/>
      </w:pPr>
      <w:rPr>
        <w:rFonts w:hint="eastAsia" w:ascii="宋体" w:eastAsia="宋体"/>
        <w:b w:val="0"/>
        <w:bCs w:val="0"/>
        <w:i w:val="0"/>
        <w:iCs w:val="0"/>
        <w:sz w:val="21"/>
        <w:szCs w:val="21"/>
      </w:rPr>
    </w:lvl>
    <w:lvl w:ilvl="3" w:tentative="0">
      <w:start w:val="1"/>
      <w:numFmt w:val="decimal"/>
      <w:lvlText w:val="%4."/>
      <w:lvlJc w:val="left"/>
      <w:pPr>
        <w:tabs>
          <w:tab w:val="left" w:pos="1822"/>
        </w:tabs>
        <w:ind w:left="1821" w:hanging="419"/>
      </w:pPr>
      <w:rPr>
        <w:rFonts w:hint="eastAsia"/>
      </w:rPr>
    </w:lvl>
    <w:lvl w:ilvl="4" w:tentative="0">
      <w:start w:val="1"/>
      <w:numFmt w:val="lowerLetter"/>
      <w:lvlText w:val="%5)"/>
      <w:lvlJc w:val="left"/>
      <w:pPr>
        <w:tabs>
          <w:tab w:val="left" w:pos="2242"/>
        </w:tabs>
        <w:ind w:left="2241" w:hanging="419"/>
      </w:pPr>
      <w:rPr>
        <w:rFonts w:hint="eastAsia"/>
      </w:rPr>
    </w:lvl>
    <w:lvl w:ilvl="5" w:tentative="0">
      <w:start w:val="1"/>
      <w:numFmt w:val="lowerRoman"/>
      <w:lvlText w:val="%6."/>
      <w:lvlJc w:val="right"/>
      <w:pPr>
        <w:tabs>
          <w:tab w:val="left" w:pos="2662"/>
        </w:tabs>
        <w:ind w:left="2661" w:hanging="419"/>
      </w:pPr>
      <w:rPr>
        <w:rFonts w:hint="eastAsia"/>
      </w:rPr>
    </w:lvl>
    <w:lvl w:ilvl="6" w:tentative="0">
      <w:start w:val="1"/>
      <w:numFmt w:val="decimal"/>
      <w:lvlText w:val="%7."/>
      <w:lvlJc w:val="left"/>
      <w:pPr>
        <w:tabs>
          <w:tab w:val="left" w:pos="3082"/>
        </w:tabs>
        <w:ind w:left="3081" w:hanging="419"/>
      </w:pPr>
      <w:rPr>
        <w:rFonts w:hint="eastAsia"/>
      </w:rPr>
    </w:lvl>
    <w:lvl w:ilvl="7" w:tentative="0">
      <w:start w:val="1"/>
      <w:numFmt w:val="lowerLetter"/>
      <w:lvlText w:val="%8)"/>
      <w:lvlJc w:val="left"/>
      <w:pPr>
        <w:tabs>
          <w:tab w:val="left" w:pos="3502"/>
        </w:tabs>
        <w:ind w:left="3501" w:hanging="419"/>
      </w:pPr>
      <w:rPr>
        <w:rFonts w:hint="eastAsia"/>
      </w:rPr>
    </w:lvl>
    <w:lvl w:ilvl="8" w:tentative="0">
      <w:start w:val="1"/>
      <w:numFmt w:val="lowerRoman"/>
      <w:lvlText w:val="%9."/>
      <w:lvlJc w:val="right"/>
      <w:pPr>
        <w:tabs>
          <w:tab w:val="left" w:pos="3922"/>
        </w:tabs>
        <w:ind w:left="3921"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ZmNlNDAxOWJmMjJhODFjYjFiMzUxMzE4YjFiZGQifQ=="/>
    <w:docVar w:name="KSO_WPS_MARK_KEY" w:val="3beb58e5-c289-4582-a9c7-4ab29b91cb31"/>
  </w:docVars>
  <w:rsids>
    <w:rsidRoot w:val="2E910700"/>
    <w:rsid w:val="000F0414"/>
    <w:rsid w:val="001A44E4"/>
    <w:rsid w:val="002E690B"/>
    <w:rsid w:val="00473F70"/>
    <w:rsid w:val="00663B34"/>
    <w:rsid w:val="00867959"/>
    <w:rsid w:val="00B70046"/>
    <w:rsid w:val="00D904E5"/>
    <w:rsid w:val="02CC4392"/>
    <w:rsid w:val="02F66A70"/>
    <w:rsid w:val="04C17856"/>
    <w:rsid w:val="050C4DCD"/>
    <w:rsid w:val="07045928"/>
    <w:rsid w:val="0707555A"/>
    <w:rsid w:val="070E2AFA"/>
    <w:rsid w:val="097E57B8"/>
    <w:rsid w:val="09E61E8E"/>
    <w:rsid w:val="0A0A554A"/>
    <w:rsid w:val="0A456F04"/>
    <w:rsid w:val="10052C33"/>
    <w:rsid w:val="10FD4EF4"/>
    <w:rsid w:val="114F7F97"/>
    <w:rsid w:val="13431B07"/>
    <w:rsid w:val="1601427F"/>
    <w:rsid w:val="16B40F05"/>
    <w:rsid w:val="17B33A21"/>
    <w:rsid w:val="19287A4C"/>
    <w:rsid w:val="19A47077"/>
    <w:rsid w:val="1BF5669C"/>
    <w:rsid w:val="1F022AED"/>
    <w:rsid w:val="1F6F388C"/>
    <w:rsid w:val="20947656"/>
    <w:rsid w:val="213E5A83"/>
    <w:rsid w:val="217807A6"/>
    <w:rsid w:val="21A20E61"/>
    <w:rsid w:val="23C63C21"/>
    <w:rsid w:val="23D80049"/>
    <w:rsid w:val="251104FD"/>
    <w:rsid w:val="257D359E"/>
    <w:rsid w:val="25E97010"/>
    <w:rsid w:val="267C6969"/>
    <w:rsid w:val="27194E78"/>
    <w:rsid w:val="2757397B"/>
    <w:rsid w:val="29696034"/>
    <w:rsid w:val="29793041"/>
    <w:rsid w:val="2B185483"/>
    <w:rsid w:val="2B9F2D1B"/>
    <w:rsid w:val="2CD5539D"/>
    <w:rsid w:val="2E910700"/>
    <w:rsid w:val="2ED950EA"/>
    <w:rsid w:val="302E5ACA"/>
    <w:rsid w:val="31CF0D50"/>
    <w:rsid w:val="33122EA7"/>
    <w:rsid w:val="33BE0CF6"/>
    <w:rsid w:val="359742F8"/>
    <w:rsid w:val="35FF4A2D"/>
    <w:rsid w:val="361B6516"/>
    <w:rsid w:val="3666133D"/>
    <w:rsid w:val="3A0C556A"/>
    <w:rsid w:val="3A3D1D89"/>
    <w:rsid w:val="3A585EC6"/>
    <w:rsid w:val="3A75533F"/>
    <w:rsid w:val="3E4127D7"/>
    <w:rsid w:val="404B5C4A"/>
    <w:rsid w:val="443271AD"/>
    <w:rsid w:val="449776B0"/>
    <w:rsid w:val="45677027"/>
    <w:rsid w:val="466B0DF4"/>
    <w:rsid w:val="46841838"/>
    <w:rsid w:val="471F6B39"/>
    <w:rsid w:val="47673278"/>
    <w:rsid w:val="47B95B8F"/>
    <w:rsid w:val="48384D06"/>
    <w:rsid w:val="4A606796"/>
    <w:rsid w:val="4B667DDC"/>
    <w:rsid w:val="4C652AD1"/>
    <w:rsid w:val="4D5006A2"/>
    <w:rsid w:val="523B5A34"/>
    <w:rsid w:val="525E1C23"/>
    <w:rsid w:val="52C30EF5"/>
    <w:rsid w:val="53DC6C74"/>
    <w:rsid w:val="549534E0"/>
    <w:rsid w:val="54A301FD"/>
    <w:rsid w:val="54C925DB"/>
    <w:rsid w:val="559B0682"/>
    <w:rsid w:val="56BE1520"/>
    <w:rsid w:val="57E14A17"/>
    <w:rsid w:val="5DD1239E"/>
    <w:rsid w:val="5E5D6E81"/>
    <w:rsid w:val="60A54D36"/>
    <w:rsid w:val="632B4CDA"/>
    <w:rsid w:val="63A550A9"/>
    <w:rsid w:val="66CA3D04"/>
    <w:rsid w:val="67E96D10"/>
    <w:rsid w:val="69FB3DEF"/>
    <w:rsid w:val="6B7A579F"/>
    <w:rsid w:val="6C473915"/>
    <w:rsid w:val="6D80585F"/>
    <w:rsid w:val="6EB011EB"/>
    <w:rsid w:val="6F9920B9"/>
    <w:rsid w:val="71072C18"/>
    <w:rsid w:val="71096990"/>
    <w:rsid w:val="71AA14F1"/>
    <w:rsid w:val="72687BF9"/>
    <w:rsid w:val="7309711B"/>
    <w:rsid w:val="73940231"/>
    <w:rsid w:val="77886806"/>
    <w:rsid w:val="78C82CDB"/>
    <w:rsid w:val="79CD1896"/>
    <w:rsid w:val="7C345D8A"/>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Plain Text"/>
    <w:basedOn w:val="1"/>
    <w:autoRedefine/>
    <w:unhideWhenUsed/>
    <w:qFormat/>
    <w:uiPriority w:val="99"/>
    <w:rPr>
      <w:rFonts w:ascii="宋体" w:hAnsi="Courier New" w:eastAsia="宋体" w:cs="Courier New"/>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0"/>
  </w:style>
  <w:style w:type="paragraph" w:styleId="8">
    <w:name w:val="footnote text"/>
    <w:basedOn w:val="1"/>
    <w:autoRedefine/>
    <w:semiHidden/>
    <w:unhideWhenUsed/>
    <w:qFormat/>
    <w:uiPriority w:val="99"/>
    <w:pPr>
      <w:snapToGrid w:val="0"/>
      <w:jc w:val="left"/>
    </w:pPr>
    <w:rPr>
      <w:sz w:val="18"/>
    </w:rPr>
  </w:style>
  <w:style w:type="paragraph" w:styleId="9">
    <w:name w:val="Normal (Web)"/>
    <w:basedOn w:val="1"/>
    <w:autoRedefine/>
    <w:qFormat/>
    <w:uiPriority w:val="0"/>
    <w:pPr>
      <w:spacing w:beforeAutospacing="1" w:afterAutospacing="1"/>
      <w:jc w:val="left"/>
    </w:pPr>
    <w:rPr>
      <w:rFonts w:ascii="Calibri" w:hAnsi="Calibri" w:eastAsia="宋体"/>
      <w:kern w:val="0"/>
      <w:sz w:val="24"/>
    </w:rPr>
  </w:style>
  <w:style w:type="paragraph" w:styleId="10">
    <w:name w:val="Body Text First Indent 2"/>
    <w:basedOn w:val="1"/>
    <w:autoRedefine/>
    <w:unhideWhenUsed/>
    <w:qFormat/>
    <w:uiPriority w:val="99"/>
    <w:pPr>
      <w:widowControl/>
      <w:adjustRightInd w:val="0"/>
      <w:snapToGrid w:val="0"/>
      <w:spacing w:after="200"/>
      <w:ind w:left="420" w:leftChars="200" w:firstLine="210"/>
      <w:jc w:val="left"/>
    </w:pPr>
    <w:rPr>
      <w:rFonts w:ascii="Tahoma" w:hAnsi="Tahoma" w:eastAsia="微软雅黑"/>
      <w:kern w:val="0"/>
      <w:sz w:val="22"/>
    </w:rPr>
  </w:style>
  <w:style w:type="table" w:styleId="12">
    <w:name w:val="Table Grid"/>
    <w:basedOn w:val="11"/>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footnote reference"/>
    <w:basedOn w:val="13"/>
    <w:autoRedefine/>
    <w:semiHidden/>
    <w:unhideWhenUsed/>
    <w:qFormat/>
    <w:uiPriority w:val="99"/>
    <w:rPr>
      <w:vertAlign w:val="superscript"/>
    </w:rPr>
  </w:style>
  <w:style w:type="paragraph" w:customStyle="1" w:styleId="17">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首行缩进"/>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20">
    <w:name w:val="bjh-p"/>
    <w:autoRedefine/>
    <w:qFormat/>
    <w:uiPriority w:val="0"/>
  </w:style>
  <w:style w:type="paragraph" w:customStyle="1" w:styleId="21">
    <w:name w:val="列出段落1"/>
    <w:basedOn w:val="1"/>
    <w:autoRedefine/>
    <w:qFormat/>
    <w:uiPriority w:val="34"/>
    <w:pPr>
      <w:ind w:firstLine="420" w:firstLineChars="200"/>
    </w:pPr>
    <w:rPr>
      <w:rFonts w:ascii="等线" w:hAnsi="等线" w:eastAsia="等线" w:cs="Times New Roman"/>
    </w:rPr>
  </w:style>
  <w:style w:type="paragraph" w:customStyle="1" w:styleId="22">
    <w:name w:val="段"/>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23">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4">
    <w:name w:val="段 Char Char Char Char Char"/>
    <w:basedOn w:val="13"/>
    <w:link w:val="25"/>
    <w:autoRedefine/>
    <w:qFormat/>
    <w:locked/>
    <w:uiPriority w:val="0"/>
    <w:rPr>
      <w:rFonts w:ascii="宋体" w:eastAsia="宋体" w:cs="宋体"/>
      <w:sz w:val="21"/>
      <w:szCs w:val="21"/>
    </w:rPr>
  </w:style>
  <w:style w:type="paragraph" w:customStyle="1" w:styleId="25">
    <w:name w:val="段 Char Char Char Char"/>
    <w:basedOn w:val="1"/>
    <w:link w:val="24"/>
    <w:autoRedefine/>
    <w:qFormat/>
    <w:uiPriority w:val="0"/>
    <w:rPr>
      <w:rFonts w:ascii="宋体" w:eastAsia="宋体" w:cs="宋体"/>
      <w:szCs w:val="21"/>
    </w:rPr>
  </w:style>
  <w:style w:type="paragraph" w:styleId="26">
    <w:name w:val="List Paragraph"/>
    <w:basedOn w:val="1"/>
    <w:autoRedefine/>
    <w:qFormat/>
    <w:uiPriority w:val="99"/>
    <w:pPr>
      <w:ind w:firstLine="420" w:firstLineChars="200"/>
    </w:pPr>
  </w:style>
  <w:style w:type="paragraph" w:customStyle="1" w:styleId="27">
    <w:name w:val="字母编号列项（一级）"/>
    <w:autoRedefine/>
    <w:qFormat/>
    <w:uiPriority w:val="0"/>
    <w:pPr>
      <w:numPr>
        <w:ilvl w:val="0"/>
        <w:numId w:val="1"/>
      </w:numPr>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1782</Words>
  <Characters>1794</Characters>
  <Lines>13</Lines>
  <Paragraphs>3</Paragraphs>
  <TotalTime>3</TotalTime>
  <ScaleCrop>false</ScaleCrop>
  <LinksUpToDate>false</LinksUpToDate>
  <CharactersWithSpaces>1876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2024-08-14T03:11:00Z</dcterms:created>
  <dc:creator>jyt</dc:creator>
  <cp:lastModifiedBy>㵘</cp:lastModifiedBy>
  <cp:lastPrinted>2025-05-26T00:08:00Z</cp:lastPrinted>
  <dcterms:modified xsi:type="dcterms:W3CDTF">2025-05-26T00:49:39Z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F59FB6F8F1A94B86882FB4D22AD3CB42_13</vt:lpwstr>
  </property>
  <property fmtid="{D5CDD505-2E9C-101B-9397-08002B2CF9AE}" pid="4" name="KSOTemplateDocerSaveRecord">
    <vt:lpwstr>eyJoZGlkIjoiYzc4Zjk2Y2NlOGIwOWRlNTc5NDRhN2JhZTFmOTNlM2QiLCJ1c2VySWQiOiI1ODgyMTY1NDAifQ==</vt:lpwstr>
  </property>
</Properties>
</file>